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BFD" w:rsidRDefault="00BA4BFD">
      <w:pPr>
        <w:pStyle w:val="Title"/>
        <w:rPr>
          <w:szCs w:val="22"/>
        </w:rPr>
      </w:pPr>
      <w:r>
        <w:rPr>
          <w:szCs w:val="22"/>
        </w:rPr>
        <w:t>ELIT 1040:  Coming of Age</w:t>
      </w:r>
    </w:p>
    <w:p w:rsidR="00DC1D0A" w:rsidRDefault="009E1551">
      <w:pPr>
        <w:pStyle w:val="Title"/>
        <w:rPr>
          <w:szCs w:val="22"/>
        </w:rPr>
      </w:pPr>
      <w:r>
        <w:rPr>
          <w:szCs w:val="22"/>
        </w:rPr>
        <w:t xml:space="preserve">MLA-FORMATTED </w:t>
      </w:r>
      <w:r w:rsidR="00DC1D0A" w:rsidRPr="0064550E">
        <w:rPr>
          <w:szCs w:val="22"/>
        </w:rPr>
        <w:t>PAPER ASSIGNMENT</w:t>
      </w:r>
    </w:p>
    <w:p w:rsidR="00EE4809" w:rsidRPr="002D7CE4" w:rsidRDefault="00EE4809" w:rsidP="00EE4809">
      <w:pPr>
        <w:spacing w:after="120"/>
        <w:rPr>
          <w:rFonts w:ascii="Georgia" w:hAnsi="Georgia"/>
          <w:b/>
          <w:sz w:val="28"/>
          <w:szCs w:val="28"/>
        </w:rPr>
      </w:pPr>
    </w:p>
    <w:p w:rsidR="00F35288" w:rsidRPr="00F70492" w:rsidRDefault="00F35288" w:rsidP="00F35288">
      <w:pPr>
        <w:rPr>
          <w:rFonts w:ascii="Comic Sans MS" w:hAnsi="Comic Sans MS"/>
          <w:sz w:val="22"/>
          <w:szCs w:val="22"/>
          <w:u w:val="single"/>
        </w:rPr>
      </w:pPr>
      <w:r w:rsidRPr="0064550E">
        <w:rPr>
          <w:rFonts w:ascii="Comic Sans MS" w:hAnsi="Comic Sans MS"/>
          <w:sz w:val="22"/>
          <w:szCs w:val="22"/>
        </w:rPr>
        <w:t xml:space="preserve">Select </w:t>
      </w:r>
      <w:r w:rsidRPr="0064550E">
        <w:rPr>
          <w:rFonts w:ascii="Comic Sans MS" w:hAnsi="Comic Sans MS"/>
          <w:sz w:val="22"/>
          <w:szCs w:val="22"/>
          <w:u w:val="single"/>
        </w:rPr>
        <w:t>one</w:t>
      </w:r>
      <w:r w:rsidRPr="0064550E">
        <w:rPr>
          <w:rFonts w:ascii="Comic Sans MS" w:hAnsi="Comic Sans MS"/>
          <w:sz w:val="22"/>
          <w:szCs w:val="22"/>
        </w:rPr>
        <w:t xml:space="preserve"> of the following </w:t>
      </w:r>
      <w:r w:rsidR="0001121D">
        <w:rPr>
          <w:rFonts w:ascii="Comic Sans MS" w:hAnsi="Comic Sans MS"/>
          <w:sz w:val="22"/>
          <w:szCs w:val="22"/>
        </w:rPr>
        <w:t xml:space="preserve">prompts </w:t>
      </w:r>
      <w:r w:rsidRPr="0064550E">
        <w:rPr>
          <w:rFonts w:ascii="Comic Sans MS" w:hAnsi="Comic Sans MS"/>
          <w:sz w:val="22"/>
          <w:szCs w:val="22"/>
        </w:rPr>
        <w:t xml:space="preserve">and, </w:t>
      </w:r>
      <w:r w:rsidRPr="006E089B">
        <w:rPr>
          <w:rFonts w:ascii="Comic Sans MS" w:hAnsi="Comic Sans MS"/>
          <w:sz w:val="22"/>
          <w:szCs w:val="22"/>
          <w:highlight w:val="yellow"/>
          <w:u w:val="single"/>
        </w:rPr>
        <w:t>without conducting research</w:t>
      </w:r>
      <w:r w:rsidRPr="0001121D">
        <w:rPr>
          <w:rFonts w:ascii="Comic Sans MS" w:hAnsi="Comic Sans MS"/>
          <w:sz w:val="22"/>
          <w:szCs w:val="22"/>
        </w:rPr>
        <w:t>,</w:t>
      </w:r>
      <w:r w:rsidRPr="0001121D">
        <w:rPr>
          <w:rFonts w:ascii="Comic Sans MS" w:hAnsi="Comic Sans MS"/>
          <w:sz w:val="22"/>
          <w:szCs w:val="22"/>
          <w:u w:val="single"/>
        </w:rPr>
        <w:t xml:space="preserve"> </w:t>
      </w:r>
      <w:r w:rsidRPr="0001121D">
        <w:rPr>
          <w:rFonts w:ascii="Comic Sans MS" w:hAnsi="Comic Sans MS"/>
          <w:sz w:val="22"/>
          <w:szCs w:val="22"/>
        </w:rPr>
        <w:t>develop your own conclusion/ observation about one of t</w:t>
      </w:r>
      <w:r w:rsidRPr="0064550E">
        <w:rPr>
          <w:rFonts w:ascii="Comic Sans MS" w:hAnsi="Comic Sans MS"/>
          <w:sz w:val="22"/>
          <w:szCs w:val="22"/>
        </w:rPr>
        <w:t>he</w:t>
      </w:r>
      <w:r w:rsidR="00673566">
        <w:rPr>
          <w:rFonts w:ascii="Comic Sans MS" w:hAnsi="Comic Sans MS"/>
          <w:sz w:val="22"/>
          <w:szCs w:val="22"/>
        </w:rPr>
        <w:t xml:space="preserve"> novels</w:t>
      </w:r>
      <w:r w:rsidR="002E4401">
        <w:rPr>
          <w:rFonts w:ascii="Comic Sans MS" w:hAnsi="Comic Sans MS"/>
          <w:sz w:val="22"/>
          <w:szCs w:val="22"/>
        </w:rPr>
        <w:t xml:space="preserve"> from the reading list</w:t>
      </w:r>
      <w:r w:rsidR="00E37CAD">
        <w:rPr>
          <w:rFonts w:ascii="Comic Sans MS" w:hAnsi="Comic Sans MS"/>
          <w:sz w:val="22"/>
          <w:szCs w:val="22"/>
        </w:rPr>
        <w:t xml:space="preserve">.  </w:t>
      </w:r>
      <w:r w:rsidR="00E37CAD" w:rsidRPr="00F70492">
        <w:rPr>
          <w:rFonts w:ascii="Comic Sans MS" w:hAnsi="Comic Sans MS"/>
          <w:sz w:val="22"/>
          <w:szCs w:val="22"/>
          <w:u w:val="single"/>
        </w:rPr>
        <w:t>Understand that you are going to have to do a thorough reading of the novel you select.</w:t>
      </w:r>
    </w:p>
    <w:p w:rsidR="00F35288" w:rsidRDefault="00F35288" w:rsidP="00F35288">
      <w:pPr>
        <w:pStyle w:val="Title"/>
        <w:jc w:val="left"/>
        <w:rPr>
          <w:szCs w:val="22"/>
        </w:rPr>
      </w:pPr>
    </w:p>
    <w:p w:rsidR="009E1551" w:rsidRDefault="00F35288" w:rsidP="00754B1D">
      <w:pPr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r w:rsidRPr="009E1551">
        <w:rPr>
          <w:rFonts w:ascii="Comic Sans MS" w:hAnsi="Comic Sans MS"/>
          <w:sz w:val="22"/>
          <w:szCs w:val="22"/>
        </w:rPr>
        <w:t>Prove through the use of textual evidence that a protagonist is, in fact, a round cha</w:t>
      </w:r>
      <w:r w:rsidR="003A18B2" w:rsidRPr="009E1551">
        <w:rPr>
          <w:rFonts w:ascii="Comic Sans MS" w:hAnsi="Comic Sans MS"/>
          <w:sz w:val="22"/>
          <w:szCs w:val="22"/>
        </w:rPr>
        <w:t>racter that</w:t>
      </w:r>
      <w:r w:rsidRPr="009E1551">
        <w:rPr>
          <w:rFonts w:ascii="Comic Sans MS" w:hAnsi="Comic Sans MS"/>
          <w:sz w:val="22"/>
          <w:szCs w:val="22"/>
        </w:rPr>
        <w:t xml:space="preserve"> </w:t>
      </w:r>
      <w:proofErr w:type="gramStart"/>
      <w:r w:rsidRPr="009E1551">
        <w:rPr>
          <w:rFonts w:ascii="Comic Sans MS" w:hAnsi="Comic Sans MS"/>
          <w:sz w:val="22"/>
          <w:szCs w:val="22"/>
        </w:rPr>
        <w:t>grows</w:t>
      </w:r>
      <w:proofErr w:type="gramEnd"/>
      <w:r w:rsidRPr="009E1551">
        <w:rPr>
          <w:rFonts w:ascii="Comic Sans MS" w:hAnsi="Comic Sans MS"/>
          <w:sz w:val="22"/>
          <w:szCs w:val="22"/>
        </w:rPr>
        <w:t xml:space="preserve"> t</w:t>
      </w:r>
      <w:r w:rsidR="003A18B2" w:rsidRPr="009E1551">
        <w:rPr>
          <w:rFonts w:ascii="Comic Sans MS" w:hAnsi="Comic Sans MS"/>
          <w:sz w:val="22"/>
          <w:szCs w:val="22"/>
        </w:rPr>
        <w:t>hroughout the course of the novel/text</w:t>
      </w:r>
      <w:r w:rsidRPr="009E1551">
        <w:rPr>
          <w:rFonts w:ascii="Comic Sans MS" w:hAnsi="Comic Sans MS"/>
          <w:sz w:val="22"/>
          <w:szCs w:val="22"/>
        </w:rPr>
        <w:t xml:space="preserve"> and “comes of age.”</w:t>
      </w:r>
      <w:r w:rsidR="003A18B2" w:rsidRPr="009E1551">
        <w:rPr>
          <w:rFonts w:ascii="Comic Sans MS" w:hAnsi="Comic Sans MS"/>
          <w:sz w:val="22"/>
          <w:szCs w:val="22"/>
        </w:rPr>
        <w:t xml:space="preserve">  </w:t>
      </w:r>
      <w:r w:rsidR="009E1551" w:rsidRPr="009E1551">
        <w:rPr>
          <w:rFonts w:ascii="Comic Sans MS" w:hAnsi="Comic Sans MS"/>
          <w:sz w:val="22"/>
          <w:szCs w:val="22"/>
        </w:rPr>
        <w:t xml:space="preserve">Keep in mind that the majority of the novel is going to show a character grappling with life; in fact, </w:t>
      </w:r>
      <w:r w:rsidR="009E1551">
        <w:rPr>
          <w:rFonts w:ascii="Comic Sans MS" w:hAnsi="Comic Sans MS"/>
          <w:sz w:val="22"/>
          <w:szCs w:val="22"/>
        </w:rPr>
        <w:t xml:space="preserve">frequently, </w:t>
      </w:r>
      <w:r w:rsidR="009E1551" w:rsidRPr="009E1551">
        <w:rPr>
          <w:rFonts w:ascii="Comic Sans MS" w:hAnsi="Comic Sans MS"/>
          <w:sz w:val="22"/>
          <w:szCs w:val="22"/>
        </w:rPr>
        <w:t>the portion of the novel in which the protagonist “comes of age”/</w:t>
      </w:r>
      <w:proofErr w:type="gramStart"/>
      <w:r w:rsidR="009E1551" w:rsidRPr="009E1551">
        <w:rPr>
          <w:rFonts w:ascii="Comic Sans MS" w:hAnsi="Comic Sans MS"/>
          <w:sz w:val="22"/>
          <w:szCs w:val="22"/>
        </w:rPr>
        <w:t>grows  is</w:t>
      </w:r>
      <w:proofErr w:type="gramEnd"/>
      <w:r w:rsidR="009E1551" w:rsidRPr="009E1551">
        <w:rPr>
          <w:rFonts w:ascii="Comic Sans MS" w:hAnsi="Comic Sans MS"/>
          <w:sz w:val="22"/>
          <w:szCs w:val="22"/>
        </w:rPr>
        <w:t xml:space="preserve"> a small part of the novel and often occurs at the end of the novel</w:t>
      </w:r>
      <w:r w:rsidR="009E1551">
        <w:rPr>
          <w:rFonts w:ascii="Comic Sans MS" w:hAnsi="Comic Sans MS"/>
          <w:sz w:val="22"/>
          <w:szCs w:val="22"/>
        </w:rPr>
        <w:t xml:space="preserve">. </w:t>
      </w:r>
    </w:p>
    <w:p w:rsidR="00F70492" w:rsidRDefault="00F70492" w:rsidP="00F70492">
      <w:pPr>
        <w:ind w:left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ab/>
        <w:t>OR</w:t>
      </w:r>
    </w:p>
    <w:p w:rsidR="00F70492" w:rsidRDefault="00F70492" w:rsidP="00F70492">
      <w:pPr>
        <w:ind w:left="360"/>
        <w:rPr>
          <w:rFonts w:ascii="Comic Sans MS" w:hAnsi="Comic Sans MS"/>
          <w:sz w:val="22"/>
          <w:szCs w:val="22"/>
        </w:rPr>
      </w:pPr>
    </w:p>
    <w:p w:rsidR="00E03515" w:rsidRPr="009E1551" w:rsidRDefault="00F03A51" w:rsidP="00754B1D">
      <w:pPr>
        <w:numPr>
          <w:ilvl w:val="0"/>
          <w:numId w:val="2"/>
        </w:numPr>
        <w:rPr>
          <w:rFonts w:ascii="Comic Sans MS" w:hAnsi="Comic Sans MS"/>
          <w:sz w:val="22"/>
          <w:szCs w:val="22"/>
        </w:rPr>
      </w:pPr>
      <w:r w:rsidRPr="009E1551">
        <w:rPr>
          <w:rFonts w:ascii="Comic Sans MS" w:hAnsi="Comic Sans MS"/>
          <w:sz w:val="22"/>
          <w:szCs w:val="22"/>
        </w:rPr>
        <w:t>Prove that one of the novels is a</w:t>
      </w:r>
      <w:r w:rsidR="002E4401" w:rsidRPr="009E1551">
        <w:rPr>
          <w:rFonts w:ascii="Comic Sans MS" w:hAnsi="Comic Sans MS"/>
          <w:sz w:val="22"/>
          <w:szCs w:val="22"/>
        </w:rPr>
        <w:t xml:space="preserve"> </w:t>
      </w:r>
      <w:r w:rsidR="002E4401" w:rsidRPr="009E1551">
        <w:rPr>
          <w:rFonts w:ascii="Comic Sans MS" w:hAnsi="Comic Sans MS"/>
          <w:i/>
          <w:sz w:val="22"/>
          <w:szCs w:val="22"/>
        </w:rPr>
        <w:t>Bildungsroman</w:t>
      </w:r>
      <w:r w:rsidR="002E4401" w:rsidRPr="009E1551">
        <w:rPr>
          <w:rFonts w:ascii="Comic Sans MS" w:hAnsi="Comic Sans MS"/>
          <w:sz w:val="22"/>
          <w:szCs w:val="22"/>
        </w:rPr>
        <w:t xml:space="preserve"> because of what the novel </w:t>
      </w:r>
      <w:r w:rsidR="002E4401" w:rsidRPr="009E1551">
        <w:rPr>
          <w:rFonts w:ascii="Comic Sans MS" w:hAnsi="Comic Sans MS"/>
          <w:i/>
          <w:sz w:val="22"/>
          <w:szCs w:val="22"/>
        </w:rPr>
        <w:t>examines</w:t>
      </w:r>
      <w:r w:rsidR="002E4401" w:rsidRPr="009E1551">
        <w:rPr>
          <w:rFonts w:ascii="Comic Sans MS" w:hAnsi="Comic Sans MS"/>
          <w:sz w:val="22"/>
          <w:szCs w:val="22"/>
        </w:rPr>
        <w:t xml:space="preserve">.  As a reminder:   </w:t>
      </w:r>
      <w:r w:rsidR="002E4401" w:rsidRPr="009E1551">
        <w:rPr>
          <w:rFonts w:ascii="Comic Sans MS" w:hAnsi="Comic Sans MS"/>
          <w:i/>
          <w:sz w:val="22"/>
          <w:szCs w:val="22"/>
        </w:rPr>
        <w:t>Bildungsroman</w:t>
      </w:r>
      <w:r w:rsidR="002E4401" w:rsidRPr="009E1551">
        <w:rPr>
          <w:rFonts w:ascii="Comic Sans MS" w:hAnsi="Comic Sans MS"/>
          <w:sz w:val="22"/>
          <w:szCs w:val="22"/>
        </w:rPr>
        <w:t xml:space="preserve"> is a </w:t>
      </w:r>
      <w:r w:rsidR="002E4401" w:rsidRPr="009E1551">
        <w:rPr>
          <w:rFonts w:ascii="Comic Sans MS" w:eastAsia="+mn-ea" w:hAnsi="Comic Sans MS"/>
          <w:sz w:val="22"/>
          <w:szCs w:val="22"/>
        </w:rPr>
        <w:t>fancy name for “coming of age” fiction</w:t>
      </w:r>
      <w:r w:rsidR="002E4401" w:rsidRPr="009E1551">
        <w:rPr>
          <w:rFonts w:ascii="Comic Sans MS" w:hAnsi="Comic Sans MS"/>
          <w:sz w:val="22"/>
          <w:szCs w:val="22"/>
        </w:rPr>
        <w:t xml:space="preserve">.  The traditional </w:t>
      </w:r>
      <w:r w:rsidR="002E4401" w:rsidRPr="009E1551">
        <w:rPr>
          <w:rFonts w:ascii="Comic Sans MS" w:eastAsia="+mn-ea" w:hAnsi="Comic Sans MS"/>
          <w:i/>
          <w:iCs/>
          <w:sz w:val="22"/>
          <w:szCs w:val="22"/>
        </w:rPr>
        <w:t>Bildungsroman</w:t>
      </w:r>
      <w:r w:rsidR="002E4401" w:rsidRPr="009E1551">
        <w:rPr>
          <w:rFonts w:ascii="Comic Sans MS" w:hAnsi="Comic Sans MS"/>
          <w:iCs/>
          <w:sz w:val="22"/>
          <w:szCs w:val="22"/>
        </w:rPr>
        <w:t xml:space="preserve"> is m</w:t>
      </w:r>
      <w:r w:rsidR="00E03515" w:rsidRPr="009E1551">
        <w:rPr>
          <w:rFonts w:ascii="Comic Sans MS" w:eastAsia="+mn-ea" w:hAnsi="Comic Sans MS"/>
          <w:sz w:val="22"/>
          <w:szCs w:val="22"/>
        </w:rPr>
        <w:t>ale-</w:t>
      </w:r>
      <w:r w:rsidR="002E4401" w:rsidRPr="009E1551">
        <w:rPr>
          <w:rFonts w:ascii="Comic Sans MS" w:eastAsia="+mn-ea" w:hAnsi="Comic Sans MS"/>
          <w:sz w:val="22"/>
          <w:szCs w:val="22"/>
        </w:rPr>
        <w:t>authored</w:t>
      </w:r>
      <w:r w:rsidR="002E4401" w:rsidRPr="009E1551">
        <w:rPr>
          <w:rFonts w:ascii="Comic Sans MS" w:hAnsi="Comic Sans MS"/>
          <w:sz w:val="22"/>
          <w:szCs w:val="22"/>
        </w:rPr>
        <w:t>, has a m</w:t>
      </w:r>
      <w:r w:rsidR="002E4401" w:rsidRPr="009E1551">
        <w:rPr>
          <w:rFonts w:ascii="Comic Sans MS" w:eastAsia="+mn-ea" w:hAnsi="Comic Sans MS"/>
          <w:sz w:val="22"/>
          <w:szCs w:val="22"/>
        </w:rPr>
        <w:t>ale protagonist</w:t>
      </w:r>
      <w:r w:rsidR="002E4401" w:rsidRPr="009E1551">
        <w:rPr>
          <w:rFonts w:ascii="Comic Sans MS" w:hAnsi="Comic Sans MS"/>
          <w:sz w:val="22"/>
          <w:szCs w:val="22"/>
        </w:rPr>
        <w:t>, and is semi-</w:t>
      </w:r>
      <w:r w:rsidR="002E4401" w:rsidRPr="009E1551">
        <w:rPr>
          <w:rFonts w:ascii="Comic Sans MS" w:eastAsia="+mn-ea" w:hAnsi="Comic Sans MS"/>
          <w:sz w:val="22"/>
          <w:szCs w:val="22"/>
        </w:rPr>
        <w:t>autobiographical</w:t>
      </w:r>
      <w:r w:rsidR="002E4401" w:rsidRPr="009E1551">
        <w:rPr>
          <w:rFonts w:ascii="Comic Sans MS" w:hAnsi="Comic Sans MS"/>
          <w:sz w:val="22"/>
          <w:szCs w:val="22"/>
        </w:rPr>
        <w:t xml:space="preserve">.  </w:t>
      </w:r>
      <w:r w:rsidR="002E4401" w:rsidRPr="009E1551">
        <w:rPr>
          <w:rFonts w:ascii="Comic Sans MS" w:hAnsi="Comic Sans MS"/>
          <w:sz w:val="22"/>
          <w:szCs w:val="22"/>
          <w:highlight w:val="yellow"/>
        </w:rPr>
        <w:t xml:space="preserve">The </w:t>
      </w:r>
      <w:r w:rsidR="00BA4BFD" w:rsidRPr="009E1551">
        <w:rPr>
          <w:rFonts w:ascii="Comic Sans MS" w:hAnsi="Comic Sans MS"/>
          <w:i/>
          <w:sz w:val="22"/>
          <w:szCs w:val="22"/>
          <w:highlight w:val="yellow"/>
        </w:rPr>
        <w:t>Bil</w:t>
      </w:r>
      <w:r w:rsidR="002E4401" w:rsidRPr="009E1551">
        <w:rPr>
          <w:rFonts w:ascii="Comic Sans MS" w:hAnsi="Comic Sans MS"/>
          <w:i/>
          <w:sz w:val="22"/>
          <w:szCs w:val="22"/>
          <w:highlight w:val="yellow"/>
        </w:rPr>
        <w:t>dungsroma</w:t>
      </w:r>
      <w:r w:rsidR="00BA4BFD" w:rsidRPr="009E1551">
        <w:rPr>
          <w:rFonts w:ascii="Comic Sans MS" w:hAnsi="Comic Sans MS"/>
          <w:i/>
          <w:sz w:val="22"/>
          <w:szCs w:val="22"/>
          <w:highlight w:val="yellow"/>
        </w:rPr>
        <w:t>n</w:t>
      </w:r>
      <w:r w:rsidR="002E4401" w:rsidRPr="009E1551">
        <w:rPr>
          <w:rFonts w:ascii="Comic Sans MS" w:hAnsi="Comic Sans MS"/>
          <w:sz w:val="22"/>
          <w:szCs w:val="22"/>
          <w:highlight w:val="yellow"/>
        </w:rPr>
        <w:t xml:space="preserve"> is a novel of y</w:t>
      </w:r>
      <w:r w:rsidR="002E4401" w:rsidRPr="009E1551">
        <w:rPr>
          <w:rFonts w:ascii="Comic Sans MS" w:eastAsia="+mn-ea" w:hAnsi="Comic Sans MS"/>
          <w:sz w:val="22"/>
          <w:szCs w:val="22"/>
          <w:highlight w:val="yellow"/>
        </w:rPr>
        <w:t>outh/adolescence</w:t>
      </w:r>
      <w:r w:rsidR="002E4401" w:rsidRPr="009E1551">
        <w:rPr>
          <w:rFonts w:ascii="Comic Sans MS" w:hAnsi="Comic Sans MS"/>
          <w:sz w:val="22"/>
          <w:szCs w:val="22"/>
          <w:highlight w:val="yellow"/>
        </w:rPr>
        <w:t xml:space="preserve">, self discovery, and growth and </w:t>
      </w:r>
      <w:r w:rsidR="002E4401" w:rsidRPr="009E1551">
        <w:rPr>
          <w:rFonts w:ascii="Comic Sans MS" w:hAnsi="Comic Sans MS"/>
          <w:sz w:val="22"/>
          <w:szCs w:val="22"/>
          <w:highlight w:val="yellow"/>
          <w:u w:val="single"/>
        </w:rPr>
        <w:t>may examine issues related to family, education, childhood, f</w:t>
      </w:r>
      <w:r w:rsidR="002E4401" w:rsidRPr="009E1551">
        <w:rPr>
          <w:rFonts w:ascii="Comic Sans MS" w:eastAsia="+mn-ea" w:hAnsi="Comic Sans MS"/>
          <w:sz w:val="22"/>
          <w:szCs w:val="22"/>
          <w:highlight w:val="yellow"/>
          <w:u w:val="single"/>
        </w:rPr>
        <w:t>riendship</w:t>
      </w:r>
      <w:r w:rsidR="002E4401" w:rsidRPr="009E1551">
        <w:rPr>
          <w:rFonts w:ascii="Comic Sans MS" w:hAnsi="Comic Sans MS"/>
          <w:sz w:val="22"/>
          <w:szCs w:val="22"/>
          <w:highlight w:val="yellow"/>
          <w:u w:val="single"/>
        </w:rPr>
        <w:t>, l</w:t>
      </w:r>
      <w:r w:rsidR="002E4401" w:rsidRPr="009E1551">
        <w:rPr>
          <w:rFonts w:ascii="Comic Sans MS" w:eastAsia="+mn-ea" w:hAnsi="Comic Sans MS"/>
          <w:sz w:val="22"/>
          <w:szCs w:val="22"/>
          <w:highlight w:val="yellow"/>
          <w:u w:val="single"/>
        </w:rPr>
        <w:t>ove</w:t>
      </w:r>
      <w:r w:rsidR="002E4401" w:rsidRPr="009E1551">
        <w:rPr>
          <w:rFonts w:ascii="Comic Sans MS" w:hAnsi="Comic Sans MS"/>
          <w:sz w:val="22"/>
          <w:szCs w:val="22"/>
          <w:highlight w:val="yellow"/>
          <w:u w:val="single"/>
        </w:rPr>
        <w:t>, adulthood, c</w:t>
      </w:r>
      <w:r w:rsidR="002E4401" w:rsidRPr="009E1551">
        <w:rPr>
          <w:rFonts w:ascii="Comic Sans MS" w:eastAsia="+mn-ea" w:hAnsi="Comic Sans MS"/>
          <w:sz w:val="22"/>
          <w:szCs w:val="22"/>
          <w:highlight w:val="yellow"/>
          <w:u w:val="single"/>
        </w:rPr>
        <w:t>areer</w:t>
      </w:r>
      <w:r w:rsidR="002E4401" w:rsidRPr="009E1551">
        <w:rPr>
          <w:rFonts w:ascii="Comic Sans MS" w:hAnsi="Comic Sans MS"/>
          <w:sz w:val="22"/>
          <w:szCs w:val="22"/>
          <w:highlight w:val="yellow"/>
          <w:u w:val="single"/>
        </w:rPr>
        <w:t>,</w:t>
      </w:r>
      <w:r w:rsidR="002E4401" w:rsidRPr="009E1551">
        <w:rPr>
          <w:rFonts w:ascii="Comic Sans MS" w:eastAsia="+mn-ea" w:hAnsi="Comic Sans MS"/>
          <w:sz w:val="22"/>
          <w:szCs w:val="22"/>
          <w:highlight w:val="yellow"/>
          <w:u w:val="single"/>
        </w:rPr>
        <w:t xml:space="preserve"> </w:t>
      </w:r>
      <w:r w:rsidR="002E4401" w:rsidRPr="009E1551">
        <w:rPr>
          <w:rFonts w:ascii="Comic Sans MS" w:hAnsi="Comic Sans MS"/>
          <w:sz w:val="22"/>
          <w:szCs w:val="22"/>
          <w:highlight w:val="yellow"/>
          <w:u w:val="single"/>
        </w:rPr>
        <w:t>and m</w:t>
      </w:r>
      <w:r w:rsidR="002E4401" w:rsidRPr="009E1551">
        <w:rPr>
          <w:rFonts w:ascii="Comic Sans MS" w:eastAsia="+mn-ea" w:hAnsi="Comic Sans MS"/>
          <w:sz w:val="22"/>
          <w:szCs w:val="22"/>
          <w:highlight w:val="yellow"/>
          <w:u w:val="single"/>
        </w:rPr>
        <w:t>arriage</w:t>
      </w:r>
      <w:r w:rsidR="002E4401" w:rsidRPr="009E1551">
        <w:rPr>
          <w:rFonts w:ascii="Comic Sans MS" w:hAnsi="Comic Sans MS"/>
          <w:sz w:val="22"/>
          <w:szCs w:val="22"/>
          <w:highlight w:val="yellow"/>
        </w:rPr>
        <w:t>.</w:t>
      </w:r>
      <w:r w:rsidR="002E4401" w:rsidRPr="009E1551">
        <w:rPr>
          <w:rFonts w:ascii="Comic Sans MS" w:hAnsi="Comic Sans MS"/>
          <w:sz w:val="22"/>
          <w:szCs w:val="22"/>
        </w:rPr>
        <w:t xml:space="preserve">  </w:t>
      </w:r>
      <w:r w:rsidR="00E03515" w:rsidRPr="009E1551">
        <w:rPr>
          <w:rFonts w:ascii="Comic Sans MS" w:hAnsi="Comic Sans MS"/>
          <w:sz w:val="22"/>
          <w:szCs w:val="22"/>
        </w:rPr>
        <w:t xml:space="preserve">In other words, you might prove that a novel can be considered a </w:t>
      </w:r>
      <w:r w:rsidR="00E03515" w:rsidRPr="009E1551">
        <w:rPr>
          <w:rFonts w:ascii="Comic Sans MS" w:hAnsi="Comic Sans MS"/>
          <w:i/>
          <w:sz w:val="22"/>
          <w:szCs w:val="22"/>
        </w:rPr>
        <w:t>Bildungsroman</w:t>
      </w:r>
      <w:r w:rsidR="00E03515" w:rsidRPr="009E1551">
        <w:rPr>
          <w:rFonts w:ascii="Comic Sans MS" w:hAnsi="Comic Sans MS"/>
          <w:sz w:val="22"/>
          <w:szCs w:val="22"/>
        </w:rPr>
        <w:t xml:space="preserve"> by illustrating how it examines three of these issues.</w:t>
      </w:r>
    </w:p>
    <w:p w:rsidR="0001121D" w:rsidRDefault="0001121D" w:rsidP="0001121D">
      <w:pPr>
        <w:pStyle w:val="ListParagraph"/>
        <w:rPr>
          <w:rFonts w:ascii="Comic Sans MS" w:hAnsi="Comic Sans MS"/>
          <w:sz w:val="22"/>
          <w:szCs w:val="22"/>
        </w:rPr>
      </w:pPr>
    </w:p>
    <w:p w:rsidR="003C4CDD" w:rsidRDefault="003C4CDD" w:rsidP="003C4CDD">
      <w:pPr>
        <w:pStyle w:val="ListParagraph"/>
        <w:rPr>
          <w:rFonts w:ascii="Comic Sans MS" w:hAnsi="Comic Sans MS"/>
          <w:sz w:val="22"/>
          <w:szCs w:val="22"/>
        </w:rPr>
      </w:pPr>
    </w:p>
    <w:p w:rsidR="003C4CDD" w:rsidRPr="003C4CDD" w:rsidRDefault="003C4CDD" w:rsidP="003C4CDD">
      <w:pPr>
        <w:pStyle w:val="ListParagraph"/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Whichever prompt you select, t</w:t>
      </w:r>
      <w:r w:rsidRPr="003C4CDD">
        <w:rPr>
          <w:rFonts w:ascii="Comic Sans MS" w:hAnsi="Comic Sans MS"/>
          <w:b/>
          <w:sz w:val="32"/>
          <w:szCs w:val="32"/>
        </w:rPr>
        <w:t xml:space="preserve">hink </w:t>
      </w:r>
      <w:r>
        <w:rPr>
          <w:rFonts w:ascii="Comic Sans MS" w:hAnsi="Comic Sans MS"/>
          <w:b/>
          <w:sz w:val="32"/>
          <w:szCs w:val="32"/>
        </w:rPr>
        <w:t xml:space="preserve">in </w:t>
      </w:r>
      <w:r w:rsidRPr="003C4CDD">
        <w:rPr>
          <w:rFonts w:ascii="Comic Sans MS" w:hAnsi="Comic Sans MS"/>
          <w:b/>
          <w:sz w:val="32"/>
          <w:szCs w:val="32"/>
        </w:rPr>
        <w:t xml:space="preserve">terms of </w:t>
      </w:r>
      <w:r>
        <w:rPr>
          <w:rFonts w:ascii="Comic Sans MS" w:hAnsi="Comic Sans MS"/>
          <w:b/>
          <w:sz w:val="32"/>
          <w:szCs w:val="32"/>
        </w:rPr>
        <w:t xml:space="preserve">the </w:t>
      </w:r>
      <w:r w:rsidRPr="003C4CDD">
        <w:rPr>
          <w:rFonts w:ascii="Comic Sans MS" w:hAnsi="Comic Sans MS"/>
          <w:b/>
          <w:sz w:val="32"/>
          <w:szCs w:val="32"/>
        </w:rPr>
        <w:t>three ways that you can advance your thesis</w:t>
      </w:r>
      <w:r>
        <w:rPr>
          <w:rFonts w:ascii="Comic Sans MS" w:hAnsi="Comic Sans MS"/>
          <w:b/>
          <w:sz w:val="32"/>
          <w:szCs w:val="32"/>
        </w:rPr>
        <w:t xml:space="preserve"> (these will be your three supporting points/body paragraphs).</w:t>
      </w:r>
    </w:p>
    <w:p w:rsidR="003C4CDD" w:rsidRPr="003C4CDD" w:rsidRDefault="003C4CDD" w:rsidP="003C4CDD">
      <w:pPr>
        <w:ind w:left="360"/>
        <w:rPr>
          <w:rFonts w:ascii="Comic Sans MS" w:hAnsi="Comic Sans MS"/>
          <w:b/>
          <w:sz w:val="22"/>
          <w:szCs w:val="22"/>
        </w:rPr>
      </w:pPr>
    </w:p>
    <w:p w:rsidR="00EE4809" w:rsidRDefault="00EE4809" w:rsidP="00F35288">
      <w:pPr>
        <w:rPr>
          <w:rFonts w:ascii="Comic Sans MS" w:hAnsi="Comic Sans MS"/>
          <w:b/>
          <w:sz w:val="22"/>
          <w:szCs w:val="22"/>
        </w:rPr>
      </w:pPr>
    </w:p>
    <w:p w:rsidR="00EE4809" w:rsidRDefault="00EE4809" w:rsidP="00F35288">
      <w:pPr>
        <w:rPr>
          <w:rFonts w:ascii="Comic Sans MS" w:hAnsi="Comic Sans MS"/>
          <w:b/>
          <w:sz w:val="22"/>
          <w:szCs w:val="22"/>
        </w:rPr>
      </w:pPr>
    </w:p>
    <w:p w:rsidR="00F35288" w:rsidRDefault="00F35288" w:rsidP="00F35288">
      <w:pPr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Guidelines:</w:t>
      </w:r>
    </w:p>
    <w:p w:rsidR="00AF62CA" w:rsidRDefault="00AF62C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01121D">
        <w:rPr>
          <w:rFonts w:ascii="Comic Sans MS" w:hAnsi="Comic Sans MS"/>
          <w:sz w:val="22"/>
          <w:szCs w:val="22"/>
          <w:u w:val="single"/>
        </w:rPr>
        <w:t>Do not</w:t>
      </w:r>
      <w:r w:rsidR="004E69C2" w:rsidRPr="0001121D">
        <w:rPr>
          <w:rFonts w:ascii="Comic Sans MS" w:hAnsi="Comic Sans MS"/>
          <w:sz w:val="22"/>
          <w:szCs w:val="22"/>
          <w:u w:val="single"/>
        </w:rPr>
        <w:t xml:space="preserve"> merely</w:t>
      </w:r>
      <w:r w:rsidRPr="0001121D">
        <w:rPr>
          <w:rFonts w:ascii="Comic Sans MS" w:hAnsi="Comic Sans MS"/>
          <w:sz w:val="22"/>
          <w:szCs w:val="22"/>
          <w:u w:val="single"/>
        </w:rPr>
        <w:t xml:space="preserve"> summarize the</w:t>
      </w:r>
      <w:r w:rsidR="004E69C2" w:rsidRPr="0001121D">
        <w:rPr>
          <w:rFonts w:ascii="Comic Sans MS" w:hAnsi="Comic Sans MS"/>
          <w:sz w:val="22"/>
          <w:szCs w:val="22"/>
          <w:u w:val="single"/>
        </w:rPr>
        <w:t xml:space="preserve"> events of the</w:t>
      </w:r>
      <w:r w:rsidRPr="0001121D">
        <w:rPr>
          <w:rFonts w:ascii="Comic Sans MS" w:hAnsi="Comic Sans MS"/>
          <w:sz w:val="22"/>
          <w:szCs w:val="22"/>
          <w:u w:val="single"/>
        </w:rPr>
        <w:t xml:space="preserve"> story</w:t>
      </w:r>
      <w:r>
        <w:rPr>
          <w:rFonts w:ascii="Comic Sans MS" w:hAnsi="Comic Sans MS"/>
          <w:sz w:val="22"/>
          <w:szCs w:val="22"/>
        </w:rPr>
        <w:t>; instead, draw conclusions about the work</w:t>
      </w:r>
      <w:r w:rsidR="0001121D">
        <w:rPr>
          <w:rFonts w:ascii="Comic Sans MS" w:hAnsi="Comic Sans MS"/>
          <w:sz w:val="22"/>
          <w:szCs w:val="22"/>
        </w:rPr>
        <w:t xml:space="preserve"> that </w:t>
      </w:r>
      <w:r w:rsidR="00227967">
        <w:rPr>
          <w:rFonts w:ascii="Comic Sans MS" w:hAnsi="Comic Sans MS"/>
          <w:sz w:val="22"/>
          <w:szCs w:val="22"/>
        </w:rPr>
        <w:t xml:space="preserve">are tied to the prompt you select and support those conclusions </w:t>
      </w:r>
      <w:r w:rsidR="0001121D">
        <w:rPr>
          <w:rFonts w:ascii="Comic Sans MS" w:hAnsi="Comic Sans MS"/>
          <w:sz w:val="22"/>
          <w:szCs w:val="22"/>
        </w:rPr>
        <w:t>with textual evidence</w:t>
      </w:r>
      <w:r w:rsidR="00227967">
        <w:rPr>
          <w:rFonts w:ascii="Comic Sans MS" w:hAnsi="Comic Sans MS"/>
          <w:sz w:val="22"/>
          <w:szCs w:val="22"/>
        </w:rPr>
        <w:t xml:space="preserve"> from the novel</w:t>
      </w:r>
      <w:r>
        <w:rPr>
          <w:rFonts w:ascii="Comic Sans MS" w:hAnsi="Comic Sans MS"/>
          <w:sz w:val="22"/>
          <w:szCs w:val="22"/>
        </w:rPr>
        <w:t>.</w:t>
      </w:r>
    </w:p>
    <w:p w:rsidR="00DC1D0A" w:rsidRPr="0064550E" w:rsidRDefault="00CB6129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Your paper should be </w:t>
      </w:r>
      <w:r w:rsidR="00205CFE" w:rsidRPr="0064550E">
        <w:rPr>
          <w:rFonts w:ascii="Comic Sans MS" w:hAnsi="Comic Sans MS"/>
          <w:sz w:val="22"/>
          <w:szCs w:val="22"/>
        </w:rPr>
        <w:t xml:space="preserve">a standard, </w:t>
      </w:r>
      <w:r w:rsidR="003A18B2">
        <w:rPr>
          <w:rFonts w:ascii="Comic Sans MS" w:hAnsi="Comic Sans MS"/>
          <w:sz w:val="22"/>
          <w:szCs w:val="22"/>
        </w:rPr>
        <w:t xml:space="preserve">MLA-formatted, </w:t>
      </w:r>
      <w:r w:rsidR="00205CFE" w:rsidRPr="0064550E">
        <w:rPr>
          <w:rFonts w:ascii="Comic Sans MS" w:hAnsi="Comic Sans MS"/>
          <w:sz w:val="22"/>
          <w:szCs w:val="22"/>
        </w:rPr>
        <w:t>five-paragraph essay.</w:t>
      </w:r>
    </w:p>
    <w:p w:rsidR="00DC1D0A" w:rsidRPr="0064550E" w:rsidRDefault="00DC1D0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You should have an introductory paragraph with a concise, one-sentence thesis at the end.  </w:t>
      </w:r>
    </w:p>
    <w:p w:rsidR="00DC1D0A" w:rsidRPr="0064550E" w:rsidRDefault="00AF62C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In one sentence, t</w:t>
      </w:r>
      <w:r w:rsidR="00DC1D0A" w:rsidRPr="0064550E">
        <w:rPr>
          <w:rFonts w:ascii="Comic Sans MS" w:hAnsi="Comic Sans MS"/>
          <w:sz w:val="22"/>
          <w:szCs w:val="22"/>
        </w:rPr>
        <w:t>he thesis should identify yo</w:t>
      </w:r>
      <w:r>
        <w:rPr>
          <w:rFonts w:ascii="Comic Sans MS" w:hAnsi="Comic Sans MS"/>
          <w:sz w:val="22"/>
          <w:szCs w:val="22"/>
        </w:rPr>
        <w:t>ur main idea/observation</w:t>
      </w:r>
      <w:r w:rsidR="00227967">
        <w:rPr>
          <w:rFonts w:ascii="Comic Sans MS" w:hAnsi="Comic Sans MS"/>
          <w:sz w:val="22"/>
          <w:szCs w:val="22"/>
        </w:rPr>
        <w:t xml:space="preserve"> (as it relates to the prompt you select)</w:t>
      </w:r>
      <w:r>
        <w:rPr>
          <w:rFonts w:ascii="Comic Sans MS" w:hAnsi="Comic Sans MS"/>
          <w:sz w:val="22"/>
          <w:szCs w:val="22"/>
        </w:rPr>
        <w:t xml:space="preserve"> and may identify the</w:t>
      </w:r>
      <w:r w:rsidR="00DC1D0A" w:rsidRPr="0064550E">
        <w:rPr>
          <w:rFonts w:ascii="Comic Sans MS" w:hAnsi="Comic Sans MS"/>
          <w:sz w:val="22"/>
          <w:szCs w:val="22"/>
        </w:rPr>
        <w:t xml:space="preserve"> three supporting points.  </w:t>
      </w:r>
    </w:p>
    <w:p w:rsidR="00DC1D0A" w:rsidRPr="0064550E" w:rsidRDefault="00DC1D0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You should have </w:t>
      </w:r>
      <w:r w:rsidRPr="0064550E">
        <w:rPr>
          <w:rFonts w:ascii="Comic Sans MS" w:hAnsi="Comic Sans MS"/>
          <w:sz w:val="22"/>
          <w:szCs w:val="22"/>
          <w:u w:val="single"/>
        </w:rPr>
        <w:t>three</w:t>
      </w:r>
      <w:r w:rsidRPr="0064550E">
        <w:rPr>
          <w:rFonts w:ascii="Comic Sans MS" w:hAnsi="Comic Sans MS"/>
          <w:sz w:val="22"/>
          <w:szCs w:val="22"/>
        </w:rPr>
        <w:t xml:space="preserve"> </w:t>
      </w:r>
      <w:r w:rsidRPr="0064550E">
        <w:rPr>
          <w:rFonts w:ascii="Comic Sans MS" w:hAnsi="Comic Sans MS"/>
          <w:sz w:val="22"/>
          <w:szCs w:val="22"/>
          <w:u w:val="single"/>
        </w:rPr>
        <w:t>body</w:t>
      </w:r>
      <w:r w:rsidRPr="0064550E">
        <w:rPr>
          <w:rFonts w:ascii="Comic Sans MS" w:hAnsi="Comic Sans MS"/>
          <w:sz w:val="22"/>
          <w:szCs w:val="22"/>
        </w:rPr>
        <w:t xml:space="preserve"> paragraphs</w:t>
      </w:r>
    </w:p>
    <w:p w:rsidR="00AF62CA" w:rsidRDefault="00DC1D0A" w:rsidP="00AF62C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AF62CA">
        <w:rPr>
          <w:rFonts w:ascii="Comic Sans MS" w:hAnsi="Comic Sans MS"/>
          <w:sz w:val="22"/>
          <w:szCs w:val="22"/>
        </w:rPr>
        <w:t xml:space="preserve">In the body of the paper, each body paragraph should begin with a topic sentence that </w:t>
      </w:r>
      <w:r w:rsidR="00227967">
        <w:rPr>
          <w:rFonts w:ascii="Comic Sans MS" w:hAnsi="Comic Sans MS"/>
          <w:sz w:val="22"/>
          <w:szCs w:val="22"/>
        </w:rPr>
        <w:t xml:space="preserve">supports </w:t>
      </w:r>
      <w:r w:rsidRPr="00AF62CA">
        <w:rPr>
          <w:rFonts w:ascii="Comic Sans MS" w:hAnsi="Comic Sans MS"/>
          <w:sz w:val="22"/>
          <w:szCs w:val="22"/>
        </w:rPr>
        <w:t xml:space="preserve">your </w:t>
      </w:r>
      <w:r w:rsidR="00AF62CA" w:rsidRPr="00AF62CA">
        <w:rPr>
          <w:rFonts w:ascii="Comic Sans MS" w:hAnsi="Comic Sans MS"/>
          <w:sz w:val="22"/>
          <w:szCs w:val="22"/>
        </w:rPr>
        <w:t>thesis/</w:t>
      </w:r>
      <w:r w:rsidR="005B7335" w:rsidRPr="00AF62CA">
        <w:rPr>
          <w:rFonts w:ascii="Comic Sans MS" w:hAnsi="Comic Sans MS"/>
          <w:sz w:val="22"/>
          <w:szCs w:val="22"/>
        </w:rPr>
        <w:t xml:space="preserve">main </w:t>
      </w:r>
      <w:r w:rsidRPr="00AF62CA">
        <w:rPr>
          <w:rFonts w:ascii="Comic Sans MS" w:hAnsi="Comic Sans MS"/>
          <w:sz w:val="22"/>
          <w:szCs w:val="22"/>
        </w:rPr>
        <w:t xml:space="preserve">idea </w:t>
      </w:r>
    </w:p>
    <w:p w:rsidR="00DC1D0A" w:rsidRPr="00AF62CA" w:rsidRDefault="00DC1D0A" w:rsidP="00AF62C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AF62CA">
        <w:rPr>
          <w:rFonts w:ascii="Comic Sans MS" w:hAnsi="Comic Sans MS"/>
          <w:sz w:val="22"/>
          <w:szCs w:val="22"/>
        </w:rPr>
        <w:t>Within each body paragraph, the supporting point should be backed up with specific textual evidence</w:t>
      </w:r>
      <w:r w:rsidR="005B7335" w:rsidRPr="00AF62CA">
        <w:rPr>
          <w:rFonts w:ascii="Comic Sans MS" w:hAnsi="Comic Sans MS"/>
          <w:sz w:val="22"/>
          <w:szCs w:val="22"/>
        </w:rPr>
        <w:t xml:space="preserve"> in the form of quotations and examples</w:t>
      </w:r>
      <w:r w:rsidR="00227967">
        <w:rPr>
          <w:rFonts w:ascii="Comic Sans MS" w:hAnsi="Comic Sans MS"/>
          <w:sz w:val="22"/>
          <w:szCs w:val="22"/>
        </w:rPr>
        <w:t xml:space="preserve"> from the novel</w:t>
      </w:r>
      <w:r w:rsidRPr="00AF62CA">
        <w:rPr>
          <w:rFonts w:ascii="Comic Sans MS" w:hAnsi="Comic Sans MS"/>
          <w:sz w:val="22"/>
          <w:szCs w:val="22"/>
        </w:rPr>
        <w:t xml:space="preserve">.  </w:t>
      </w:r>
    </w:p>
    <w:p w:rsidR="00DC1D0A" w:rsidRPr="0064550E" w:rsidRDefault="00DC1D0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Each body paragraph should discuss </w:t>
      </w:r>
      <w:r w:rsidRPr="0064550E">
        <w:rPr>
          <w:rFonts w:ascii="Comic Sans MS" w:hAnsi="Comic Sans MS"/>
          <w:sz w:val="22"/>
          <w:szCs w:val="22"/>
          <w:u w:val="single"/>
        </w:rPr>
        <w:t>one</w:t>
      </w:r>
      <w:r w:rsidRPr="0064550E">
        <w:rPr>
          <w:rFonts w:ascii="Comic Sans MS" w:hAnsi="Comic Sans MS"/>
          <w:sz w:val="22"/>
          <w:szCs w:val="22"/>
        </w:rPr>
        <w:t xml:space="preserve"> point, and that point should relate to </w:t>
      </w:r>
      <w:r w:rsidR="00AF62CA">
        <w:rPr>
          <w:rFonts w:ascii="Comic Sans MS" w:hAnsi="Comic Sans MS"/>
          <w:sz w:val="22"/>
          <w:szCs w:val="22"/>
        </w:rPr>
        <w:t xml:space="preserve">the </w:t>
      </w:r>
      <w:r w:rsidRPr="0064550E">
        <w:rPr>
          <w:rFonts w:ascii="Comic Sans MS" w:hAnsi="Comic Sans MS"/>
          <w:sz w:val="22"/>
          <w:szCs w:val="22"/>
        </w:rPr>
        <w:t>topic sentence and</w:t>
      </w:r>
      <w:r w:rsidR="00AF62CA">
        <w:rPr>
          <w:rFonts w:ascii="Comic Sans MS" w:hAnsi="Comic Sans MS"/>
          <w:sz w:val="22"/>
          <w:szCs w:val="22"/>
        </w:rPr>
        <w:t>, in turn, the</w:t>
      </w:r>
      <w:r w:rsidRPr="0064550E">
        <w:rPr>
          <w:rFonts w:ascii="Comic Sans MS" w:hAnsi="Comic Sans MS"/>
          <w:sz w:val="22"/>
          <w:szCs w:val="22"/>
        </w:rPr>
        <w:t xml:space="preserve"> thesis statement</w:t>
      </w:r>
      <w:r w:rsidR="00227967">
        <w:rPr>
          <w:rFonts w:ascii="Comic Sans MS" w:hAnsi="Comic Sans MS"/>
          <w:sz w:val="22"/>
          <w:szCs w:val="22"/>
        </w:rPr>
        <w:t>.</w:t>
      </w:r>
    </w:p>
    <w:p w:rsidR="00DC1D0A" w:rsidRPr="0064550E" w:rsidRDefault="00DC1D0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Don’t forget a concluding paragraph in </w:t>
      </w:r>
      <w:r w:rsidR="00AF62CA">
        <w:rPr>
          <w:rFonts w:ascii="Comic Sans MS" w:hAnsi="Comic Sans MS"/>
          <w:sz w:val="22"/>
          <w:szCs w:val="22"/>
        </w:rPr>
        <w:t>which you restate the main idea</w:t>
      </w:r>
      <w:r w:rsidR="00227967">
        <w:rPr>
          <w:rFonts w:ascii="Comic Sans MS" w:hAnsi="Comic Sans MS"/>
          <w:sz w:val="22"/>
          <w:szCs w:val="22"/>
        </w:rPr>
        <w:t xml:space="preserve"> and </w:t>
      </w:r>
      <w:proofErr w:type="spellStart"/>
      <w:r w:rsidR="00227967">
        <w:rPr>
          <w:rFonts w:ascii="Comic Sans MS" w:hAnsi="Comic Sans MS"/>
          <w:sz w:val="22"/>
          <w:szCs w:val="22"/>
        </w:rPr>
        <w:t>subpoints</w:t>
      </w:r>
      <w:proofErr w:type="spellEnd"/>
      <w:r w:rsidR="00227967">
        <w:rPr>
          <w:rFonts w:ascii="Comic Sans MS" w:hAnsi="Comic Sans MS"/>
          <w:sz w:val="22"/>
          <w:szCs w:val="22"/>
        </w:rPr>
        <w:t xml:space="preserve"> </w:t>
      </w:r>
      <w:r w:rsidRPr="0064550E">
        <w:rPr>
          <w:rFonts w:ascii="Comic Sans MS" w:hAnsi="Comic Sans MS"/>
          <w:sz w:val="22"/>
          <w:szCs w:val="22"/>
        </w:rPr>
        <w:t>of the paper</w:t>
      </w:r>
    </w:p>
    <w:p w:rsidR="00DC1D0A" w:rsidRPr="0064550E" w:rsidRDefault="00DC1D0A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>Do not use “I” or any other personal references in formal, academic writing.</w:t>
      </w:r>
    </w:p>
    <w:p w:rsidR="00CB6129" w:rsidRPr="0064550E" w:rsidRDefault="00CB6129" w:rsidP="00CB6129">
      <w:pPr>
        <w:numPr>
          <w:ilvl w:val="0"/>
          <w:numId w:val="8"/>
        </w:num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lastRenderedPageBreak/>
        <w:t>Value:  20%</w:t>
      </w:r>
    </w:p>
    <w:p w:rsidR="00AF62CA" w:rsidRPr="0064550E" w:rsidRDefault="00AF62CA" w:rsidP="00F3555A">
      <w:pPr>
        <w:rPr>
          <w:rFonts w:ascii="Comic Sans MS" w:hAnsi="Comic Sans MS"/>
          <w:sz w:val="22"/>
          <w:szCs w:val="22"/>
        </w:rPr>
      </w:pPr>
    </w:p>
    <w:p w:rsidR="00DC1D0A" w:rsidRPr="0064550E" w:rsidRDefault="00DC1D0A">
      <w:pPr>
        <w:pStyle w:val="BodyText"/>
        <w:rPr>
          <w:szCs w:val="22"/>
        </w:rPr>
      </w:pPr>
      <w:r w:rsidRPr="0064550E">
        <w:rPr>
          <w:szCs w:val="22"/>
        </w:rPr>
        <w:t xml:space="preserve">Here is a list of </w:t>
      </w:r>
      <w:r w:rsidR="005B7335" w:rsidRPr="0064550E">
        <w:rPr>
          <w:szCs w:val="22"/>
        </w:rPr>
        <w:t xml:space="preserve">frequent </w:t>
      </w:r>
      <w:r w:rsidRPr="0064550E">
        <w:rPr>
          <w:szCs w:val="22"/>
        </w:rPr>
        <w:t>problems:</w:t>
      </w:r>
    </w:p>
    <w:p w:rsidR="00AA37CB" w:rsidRPr="0064550E" w:rsidRDefault="00AA37CB" w:rsidP="00AA37CB">
      <w:pPr>
        <w:pStyle w:val="BodyText"/>
        <w:rPr>
          <w:b w:val="0"/>
          <w:szCs w:val="22"/>
        </w:rPr>
      </w:pPr>
      <w:r w:rsidRPr="0064550E">
        <w:rPr>
          <w:b w:val="0"/>
          <w:szCs w:val="22"/>
        </w:rPr>
        <w:t xml:space="preserve">1.  </w:t>
      </w:r>
      <w:proofErr w:type="gramStart"/>
      <w:r w:rsidR="00DC1D0A" w:rsidRPr="0064550E">
        <w:rPr>
          <w:b w:val="0"/>
          <w:szCs w:val="22"/>
        </w:rPr>
        <w:t>no</w:t>
      </w:r>
      <w:proofErr w:type="gramEnd"/>
      <w:r w:rsidR="00DC1D0A" w:rsidRPr="0064550E">
        <w:rPr>
          <w:b w:val="0"/>
          <w:szCs w:val="22"/>
        </w:rPr>
        <w:t xml:space="preserve"> specific quotations to support observations</w:t>
      </w:r>
    </w:p>
    <w:p w:rsidR="00DC1D0A" w:rsidRPr="0064550E" w:rsidRDefault="00F3555A" w:rsidP="00AA37CB">
      <w:pPr>
        <w:pStyle w:val="BodyText"/>
        <w:rPr>
          <w:b w:val="0"/>
          <w:szCs w:val="22"/>
        </w:rPr>
      </w:pPr>
      <w:r w:rsidRPr="0064550E">
        <w:rPr>
          <w:b w:val="0"/>
          <w:szCs w:val="22"/>
        </w:rPr>
        <w:t xml:space="preserve">2.  </w:t>
      </w:r>
      <w:proofErr w:type="gramStart"/>
      <w:r w:rsidR="00DC1D0A" w:rsidRPr="0064550E">
        <w:rPr>
          <w:b w:val="0"/>
          <w:szCs w:val="22"/>
        </w:rPr>
        <w:t>use</w:t>
      </w:r>
      <w:proofErr w:type="gramEnd"/>
      <w:r w:rsidR="00DC1D0A" w:rsidRPr="0064550E">
        <w:rPr>
          <w:b w:val="0"/>
          <w:szCs w:val="22"/>
        </w:rPr>
        <w:t xml:space="preserve"> of quotations but failure to explain their significance or failure to connect to thesis</w:t>
      </w:r>
    </w:p>
    <w:p w:rsidR="00DC1D0A" w:rsidRPr="0064550E" w:rsidRDefault="00DC1D0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3.  </w:t>
      </w:r>
      <w:proofErr w:type="gramStart"/>
      <w:r w:rsidRPr="0064550E">
        <w:rPr>
          <w:rFonts w:ascii="Comic Sans MS" w:hAnsi="Comic Sans MS"/>
          <w:sz w:val="22"/>
          <w:szCs w:val="22"/>
        </w:rPr>
        <w:t>use</w:t>
      </w:r>
      <w:proofErr w:type="gramEnd"/>
      <w:r w:rsidRPr="0064550E">
        <w:rPr>
          <w:rFonts w:ascii="Comic Sans MS" w:hAnsi="Comic Sans MS"/>
          <w:sz w:val="22"/>
          <w:szCs w:val="22"/>
        </w:rPr>
        <w:t xml:space="preserve"> of examples that do not support observations</w:t>
      </w:r>
    </w:p>
    <w:p w:rsidR="00DC1D0A" w:rsidRPr="0064550E" w:rsidRDefault="00F3555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4.  </w:t>
      </w:r>
      <w:proofErr w:type="gramStart"/>
      <w:r w:rsidR="00DC1D0A" w:rsidRPr="0064550E">
        <w:rPr>
          <w:rFonts w:ascii="Comic Sans MS" w:hAnsi="Comic Sans MS"/>
          <w:sz w:val="22"/>
          <w:szCs w:val="22"/>
        </w:rPr>
        <w:t>weak</w:t>
      </w:r>
      <w:proofErr w:type="gramEnd"/>
      <w:r w:rsidR="00DC1D0A" w:rsidRPr="0064550E">
        <w:rPr>
          <w:rFonts w:ascii="Comic Sans MS" w:hAnsi="Comic Sans MS"/>
          <w:sz w:val="22"/>
          <w:szCs w:val="22"/>
        </w:rPr>
        <w:t xml:space="preserve"> introduction or conclusion</w:t>
      </w:r>
    </w:p>
    <w:p w:rsidR="00DC1D0A" w:rsidRPr="0064550E" w:rsidRDefault="00F3555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5.  </w:t>
      </w:r>
      <w:proofErr w:type="gramStart"/>
      <w:r w:rsidR="00DC1D0A" w:rsidRPr="0064550E">
        <w:rPr>
          <w:rFonts w:ascii="Comic Sans MS" w:hAnsi="Comic Sans MS"/>
          <w:sz w:val="22"/>
          <w:szCs w:val="22"/>
        </w:rPr>
        <w:t>language</w:t>
      </w:r>
      <w:proofErr w:type="gramEnd"/>
      <w:r w:rsidR="00DC1D0A" w:rsidRPr="0064550E">
        <w:rPr>
          <w:rFonts w:ascii="Comic Sans MS" w:hAnsi="Comic Sans MS"/>
          <w:sz w:val="22"/>
          <w:szCs w:val="22"/>
        </w:rPr>
        <w:t xml:space="preserve"> problems:  use of “I feel” or “I think” or “In this paper…”; use of slang and colloquialisms, e.g., “the character didn’t have a clue…”</w:t>
      </w:r>
    </w:p>
    <w:p w:rsidR="00DC1D0A" w:rsidRPr="0064550E" w:rsidRDefault="00DC1D0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6.  </w:t>
      </w:r>
      <w:proofErr w:type="gramStart"/>
      <w:r w:rsidRPr="0064550E">
        <w:rPr>
          <w:rFonts w:ascii="Comic Sans MS" w:hAnsi="Comic Sans MS"/>
          <w:sz w:val="22"/>
          <w:szCs w:val="22"/>
        </w:rPr>
        <w:t>failure</w:t>
      </w:r>
      <w:proofErr w:type="gramEnd"/>
      <w:r w:rsidRPr="0064550E">
        <w:rPr>
          <w:rFonts w:ascii="Comic Sans MS" w:hAnsi="Comic Sans MS"/>
          <w:sz w:val="22"/>
          <w:szCs w:val="22"/>
        </w:rPr>
        <w:t xml:space="preserve"> to follow the MLA format</w:t>
      </w:r>
    </w:p>
    <w:p w:rsidR="00DC1D0A" w:rsidRPr="0064550E" w:rsidRDefault="00F3555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7. </w:t>
      </w:r>
      <w:r w:rsidR="00DC1D0A" w:rsidRPr="0064550E">
        <w:rPr>
          <w:rFonts w:ascii="Comic Sans MS" w:hAnsi="Comic Sans MS"/>
          <w:sz w:val="22"/>
          <w:szCs w:val="22"/>
        </w:rPr>
        <w:t xml:space="preserve"> </w:t>
      </w:r>
      <w:proofErr w:type="gramStart"/>
      <w:r w:rsidR="00DC1D0A" w:rsidRPr="0064550E">
        <w:rPr>
          <w:rFonts w:ascii="Comic Sans MS" w:hAnsi="Comic Sans MS"/>
          <w:b/>
          <w:sz w:val="22"/>
          <w:szCs w:val="22"/>
          <w:u w:val="single"/>
        </w:rPr>
        <w:t>no</w:t>
      </w:r>
      <w:proofErr w:type="gramEnd"/>
      <w:r w:rsidR="00DC1D0A" w:rsidRPr="0064550E">
        <w:rPr>
          <w:rFonts w:ascii="Comic Sans MS" w:hAnsi="Comic Sans MS"/>
          <w:b/>
          <w:sz w:val="22"/>
          <w:szCs w:val="22"/>
          <w:u w:val="single"/>
        </w:rPr>
        <w:t xml:space="preserve"> Works Cited page (or failure to format correctly)</w:t>
      </w:r>
      <w:r w:rsidR="00DC1D0A" w:rsidRPr="0064550E">
        <w:rPr>
          <w:rFonts w:ascii="Comic Sans MS" w:hAnsi="Comic Sans MS"/>
          <w:sz w:val="22"/>
          <w:szCs w:val="22"/>
        </w:rPr>
        <w:t xml:space="preserve"> </w:t>
      </w:r>
    </w:p>
    <w:p w:rsidR="00F3555A" w:rsidRPr="0064550E" w:rsidRDefault="00F3555A" w:rsidP="00F3555A">
      <w:pPr>
        <w:rPr>
          <w:rFonts w:ascii="Comic Sans MS" w:hAnsi="Comic Sans MS"/>
          <w:b/>
          <w:sz w:val="22"/>
          <w:szCs w:val="22"/>
          <w:u w:val="single"/>
        </w:rPr>
      </w:pPr>
      <w:r w:rsidRPr="0064550E">
        <w:rPr>
          <w:rFonts w:ascii="Comic Sans MS" w:hAnsi="Comic Sans MS"/>
          <w:sz w:val="22"/>
          <w:szCs w:val="22"/>
        </w:rPr>
        <w:t xml:space="preserve">8.  </w:t>
      </w:r>
      <w:proofErr w:type="gramStart"/>
      <w:r w:rsidR="00FD61F4">
        <w:rPr>
          <w:rFonts w:ascii="Comic Sans MS" w:hAnsi="Comic Sans MS"/>
          <w:b/>
          <w:sz w:val="22"/>
          <w:szCs w:val="22"/>
          <w:u w:val="single"/>
        </w:rPr>
        <w:t>retelling</w:t>
      </w:r>
      <w:proofErr w:type="gramEnd"/>
      <w:r w:rsidR="00DC1D0A" w:rsidRPr="0064550E">
        <w:rPr>
          <w:rFonts w:ascii="Comic Sans MS" w:hAnsi="Comic Sans MS"/>
          <w:b/>
          <w:sz w:val="22"/>
          <w:szCs w:val="22"/>
          <w:u w:val="single"/>
        </w:rPr>
        <w:t xml:space="preserve"> story rather than drawing conclusions</w:t>
      </w:r>
    </w:p>
    <w:p w:rsidR="00F3555A" w:rsidRPr="0064550E" w:rsidRDefault="00F3555A" w:rsidP="00F3555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9.  </w:t>
      </w:r>
      <w:proofErr w:type="gramStart"/>
      <w:r w:rsidR="00DC1D0A" w:rsidRPr="0064550E">
        <w:rPr>
          <w:rFonts w:ascii="Comic Sans MS" w:hAnsi="Comic Sans MS"/>
          <w:sz w:val="22"/>
          <w:szCs w:val="22"/>
        </w:rPr>
        <w:t>awkward</w:t>
      </w:r>
      <w:proofErr w:type="gramEnd"/>
      <w:r w:rsidR="00DC1D0A" w:rsidRPr="0064550E">
        <w:rPr>
          <w:rFonts w:ascii="Comic Sans MS" w:hAnsi="Comic Sans MS"/>
          <w:sz w:val="22"/>
          <w:szCs w:val="22"/>
        </w:rPr>
        <w:t xml:space="preserve"> sentences because of failure to “write in” quotes</w:t>
      </w:r>
    </w:p>
    <w:p w:rsidR="00F3555A" w:rsidRPr="0064550E" w:rsidRDefault="00F3555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10. </w:t>
      </w:r>
      <w:proofErr w:type="gramStart"/>
      <w:r w:rsidR="00DC1D0A" w:rsidRPr="0064550E">
        <w:rPr>
          <w:rFonts w:ascii="Comic Sans MS" w:hAnsi="Comic Sans MS"/>
          <w:sz w:val="22"/>
          <w:szCs w:val="22"/>
        </w:rPr>
        <w:t>not</w:t>
      </w:r>
      <w:proofErr w:type="gramEnd"/>
      <w:r w:rsidR="00DC1D0A" w:rsidRPr="0064550E">
        <w:rPr>
          <w:rFonts w:ascii="Comic Sans MS" w:hAnsi="Comic Sans MS"/>
          <w:sz w:val="22"/>
          <w:szCs w:val="22"/>
        </w:rPr>
        <w:t xml:space="preserve"> placing quotation marks around material that is used word-for-word from text</w:t>
      </w:r>
      <w:r w:rsidR="00EC3C41" w:rsidRPr="0064550E">
        <w:rPr>
          <w:rFonts w:ascii="Comic Sans MS" w:hAnsi="Comic Sans MS"/>
          <w:sz w:val="22"/>
          <w:szCs w:val="22"/>
        </w:rPr>
        <w:t xml:space="preserve"> or </w:t>
      </w:r>
      <w:r w:rsidR="00DC1D0A" w:rsidRPr="0064550E">
        <w:rPr>
          <w:rFonts w:ascii="Comic Sans MS" w:hAnsi="Comic Sans MS"/>
          <w:sz w:val="22"/>
          <w:szCs w:val="22"/>
        </w:rPr>
        <w:t>altering information that appears between quotation marks</w:t>
      </w:r>
    </w:p>
    <w:p w:rsidR="00F3555A" w:rsidRPr="0064550E" w:rsidRDefault="00F3555A">
      <w:pPr>
        <w:rPr>
          <w:rFonts w:ascii="Comic Sans MS" w:hAnsi="Comic Sans MS"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12. </w:t>
      </w:r>
      <w:proofErr w:type="gramStart"/>
      <w:r w:rsidR="00DC1D0A" w:rsidRPr="0064550E">
        <w:rPr>
          <w:rFonts w:ascii="Comic Sans MS" w:hAnsi="Comic Sans MS"/>
          <w:sz w:val="22"/>
          <w:szCs w:val="22"/>
        </w:rPr>
        <w:t>not</w:t>
      </w:r>
      <w:proofErr w:type="gramEnd"/>
      <w:r w:rsidR="00DC1D0A" w:rsidRPr="0064550E">
        <w:rPr>
          <w:rFonts w:ascii="Comic Sans MS" w:hAnsi="Comic Sans MS"/>
          <w:sz w:val="22"/>
          <w:szCs w:val="22"/>
        </w:rPr>
        <w:t xml:space="preserve"> understanding basic terms</w:t>
      </w:r>
    </w:p>
    <w:p w:rsidR="00DC1D0A" w:rsidRPr="0064550E" w:rsidRDefault="00F3555A">
      <w:pPr>
        <w:rPr>
          <w:rFonts w:ascii="Comic Sans MS" w:hAnsi="Comic Sans MS"/>
          <w:b/>
          <w:sz w:val="22"/>
          <w:szCs w:val="22"/>
        </w:rPr>
      </w:pPr>
      <w:r w:rsidRPr="0064550E">
        <w:rPr>
          <w:rFonts w:ascii="Comic Sans MS" w:hAnsi="Comic Sans MS"/>
          <w:sz w:val="22"/>
          <w:szCs w:val="22"/>
        </w:rPr>
        <w:t xml:space="preserve">13. </w:t>
      </w:r>
      <w:proofErr w:type="gramStart"/>
      <w:r w:rsidR="00FD61F4">
        <w:rPr>
          <w:rFonts w:ascii="Comic Sans MS" w:hAnsi="Comic Sans MS"/>
          <w:b/>
          <w:sz w:val="22"/>
          <w:szCs w:val="22"/>
        </w:rPr>
        <w:t>not</w:t>
      </w:r>
      <w:proofErr w:type="gramEnd"/>
      <w:r w:rsidR="00FD61F4">
        <w:rPr>
          <w:rFonts w:ascii="Comic Sans MS" w:hAnsi="Comic Sans MS"/>
          <w:b/>
          <w:sz w:val="22"/>
          <w:szCs w:val="22"/>
        </w:rPr>
        <w:t xml:space="preserve"> </w:t>
      </w:r>
      <w:r w:rsidR="00DC1D0A" w:rsidRPr="0064550E">
        <w:rPr>
          <w:rFonts w:ascii="Comic Sans MS" w:hAnsi="Comic Sans MS"/>
          <w:b/>
          <w:sz w:val="22"/>
          <w:szCs w:val="22"/>
        </w:rPr>
        <w:t>proofreading</w:t>
      </w:r>
      <w:r w:rsidRPr="0064550E">
        <w:rPr>
          <w:rFonts w:ascii="Comic Sans MS" w:hAnsi="Comic Sans MS"/>
          <w:b/>
          <w:sz w:val="22"/>
          <w:szCs w:val="22"/>
        </w:rPr>
        <w:t xml:space="preserve"> for basic errors!</w:t>
      </w:r>
    </w:p>
    <w:p w:rsidR="00B748D2" w:rsidRDefault="00B748D2" w:rsidP="00B748D2">
      <w:pPr>
        <w:rPr>
          <w:rFonts w:ascii="Comic Sans MS" w:hAnsi="Comic Sans MS"/>
          <w:b/>
          <w:sz w:val="22"/>
          <w:szCs w:val="22"/>
        </w:rPr>
      </w:pPr>
    </w:p>
    <w:p w:rsidR="00477435" w:rsidRPr="00504EC5" w:rsidRDefault="00477435" w:rsidP="00477435">
      <w:pPr>
        <w:rPr>
          <w:rFonts w:ascii="Comic Sans MS" w:hAnsi="Comic Sans MS"/>
          <w:b/>
          <w:sz w:val="22"/>
          <w:szCs w:val="22"/>
        </w:rPr>
      </w:pPr>
      <w:r w:rsidRPr="00A90BBA">
        <w:rPr>
          <w:rFonts w:ascii="Comic Sans MS" w:hAnsi="Comic Sans MS"/>
          <w:b/>
          <w:sz w:val="22"/>
          <w:szCs w:val="22"/>
          <w:highlight w:val="yellow"/>
        </w:rPr>
        <w:t>DUE DATES:</w:t>
      </w:r>
    </w:p>
    <w:p w:rsidR="00477435" w:rsidRPr="00F70492" w:rsidRDefault="00477435" w:rsidP="00756CA7">
      <w:pPr>
        <w:pStyle w:val="Heading2"/>
        <w:numPr>
          <w:ilvl w:val="0"/>
          <w:numId w:val="11"/>
        </w:numPr>
        <w:rPr>
          <w:b w:val="0"/>
          <w:szCs w:val="22"/>
          <w:u w:val="single"/>
        </w:rPr>
      </w:pPr>
      <w:r w:rsidRPr="00504EC5">
        <w:rPr>
          <w:b w:val="0"/>
          <w:szCs w:val="22"/>
          <w:u w:val="single"/>
        </w:rPr>
        <w:t>Required</w:t>
      </w:r>
      <w:r w:rsidRPr="00504EC5">
        <w:rPr>
          <w:b w:val="0"/>
          <w:szCs w:val="22"/>
        </w:rPr>
        <w:t xml:space="preserve">:  </w:t>
      </w:r>
      <w:r w:rsidRPr="00504EC5">
        <w:rPr>
          <w:b w:val="0"/>
          <w:szCs w:val="22"/>
          <w:u w:val="single"/>
        </w:rPr>
        <w:t xml:space="preserve">thesis and topic sentence outline </w:t>
      </w:r>
      <w:r w:rsidR="00A90BBA">
        <w:rPr>
          <w:b w:val="0"/>
          <w:szCs w:val="22"/>
          <w:u w:val="single"/>
        </w:rPr>
        <w:t xml:space="preserve">(4 sentences:  a one-sentence thesis and 3 one-sentence topic sentences) </w:t>
      </w:r>
    </w:p>
    <w:p w:rsidR="00477435" w:rsidRPr="00504EC5" w:rsidRDefault="00477435" w:rsidP="00477435">
      <w:pPr>
        <w:pStyle w:val="Heading2"/>
        <w:numPr>
          <w:ilvl w:val="0"/>
          <w:numId w:val="11"/>
        </w:numPr>
        <w:rPr>
          <w:b w:val="0"/>
          <w:szCs w:val="22"/>
        </w:rPr>
      </w:pPr>
      <w:r w:rsidRPr="00504EC5">
        <w:rPr>
          <w:b w:val="0"/>
          <w:szCs w:val="22"/>
          <w:u w:val="single"/>
        </w:rPr>
        <w:t>Your paper will not be accepted if your thesis and outline have not been approved</w:t>
      </w:r>
      <w:r w:rsidRPr="00504EC5">
        <w:rPr>
          <w:b w:val="0"/>
          <w:szCs w:val="22"/>
        </w:rPr>
        <w:t xml:space="preserve">.  </w:t>
      </w:r>
    </w:p>
    <w:p w:rsidR="00477435" w:rsidRPr="00504EC5" w:rsidRDefault="00477435" w:rsidP="00477435">
      <w:pPr>
        <w:pStyle w:val="Heading2"/>
        <w:numPr>
          <w:ilvl w:val="0"/>
          <w:numId w:val="11"/>
        </w:numPr>
        <w:rPr>
          <w:b w:val="0"/>
          <w:szCs w:val="22"/>
          <w:u w:val="single"/>
        </w:rPr>
      </w:pPr>
      <w:r w:rsidRPr="00504EC5">
        <w:rPr>
          <w:b w:val="0"/>
          <w:szCs w:val="22"/>
        </w:rPr>
        <w:t>Failure to get your outline approved will NOT be justification for getting an extension on this assignment!</w:t>
      </w:r>
    </w:p>
    <w:p w:rsidR="00E14DE0" w:rsidRPr="00504EC5" w:rsidRDefault="00477435" w:rsidP="00477435">
      <w:pPr>
        <w:numPr>
          <w:ilvl w:val="0"/>
          <w:numId w:val="11"/>
        </w:numPr>
        <w:rPr>
          <w:rFonts w:ascii="Comic Sans MS" w:hAnsi="Comic Sans MS"/>
          <w:sz w:val="22"/>
          <w:szCs w:val="22"/>
        </w:rPr>
      </w:pPr>
      <w:r w:rsidRPr="00504EC5">
        <w:rPr>
          <w:rFonts w:ascii="Comic Sans MS" w:hAnsi="Comic Sans MS"/>
          <w:sz w:val="22"/>
          <w:szCs w:val="22"/>
          <w:u w:val="single"/>
        </w:rPr>
        <w:t xml:space="preserve">Late papers will be accepted, but the grade will be reduced one letter for each </w:t>
      </w:r>
      <w:r w:rsidR="009E1551">
        <w:rPr>
          <w:rFonts w:ascii="Comic Sans MS" w:hAnsi="Comic Sans MS"/>
          <w:sz w:val="22"/>
          <w:szCs w:val="22"/>
          <w:u w:val="single"/>
        </w:rPr>
        <w:t>day that the paper is</w:t>
      </w:r>
      <w:r w:rsidRPr="00504EC5">
        <w:rPr>
          <w:rFonts w:ascii="Comic Sans MS" w:hAnsi="Comic Sans MS"/>
          <w:sz w:val="22"/>
          <w:szCs w:val="22"/>
          <w:u w:val="single"/>
        </w:rPr>
        <w:t xml:space="preserve"> late</w:t>
      </w:r>
      <w:r w:rsidR="00E14DE0" w:rsidRPr="00504EC5">
        <w:rPr>
          <w:rFonts w:ascii="Comic Sans MS" w:hAnsi="Comic Sans MS"/>
          <w:sz w:val="22"/>
          <w:szCs w:val="22"/>
          <w:u w:val="single"/>
        </w:rPr>
        <w:t>.</w:t>
      </w:r>
    </w:p>
    <w:p w:rsidR="00CB6129" w:rsidRPr="00B748D2" w:rsidRDefault="00CB6129">
      <w:pPr>
        <w:rPr>
          <w:rFonts w:ascii="Comic Sans MS" w:hAnsi="Comic Sans MS"/>
          <w:b/>
          <w:sz w:val="18"/>
          <w:szCs w:val="18"/>
        </w:rPr>
      </w:pPr>
      <w:bookmarkStart w:id="0" w:name="_GoBack"/>
      <w:bookmarkEnd w:id="0"/>
    </w:p>
    <w:sectPr w:rsidR="00CB6129" w:rsidRPr="00B748D2" w:rsidSect="0064550E">
      <w:pgSz w:w="12240" w:h="15840"/>
      <w:pgMar w:top="864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D547B"/>
    <w:multiLevelType w:val="singleLevel"/>
    <w:tmpl w:val="978EAD8E"/>
    <w:lvl w:ilvl="0">
      <w:start w:val="5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07CE15D1"/>
    <w:multiLevelType w:val="hybridMultilevel"/>
    <w:tmpl w:val="34AAE7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496860"/>
    <w:multiLevelType w:val="singleLevel"/>
    <w:tmpl w:val="F078E2B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>
    <w:nsid w:val="211A0D21"/>
    <w:multiLevelType w:val="singleLevel"/>
    <w:tmpl w:val="1108C1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Comic Sans MS" w:eastAsia="Times New Roman" w:hAnsi="Comic Sans MS" w:cs="Times New Roman"/>
        <w:b w:val="0"/>
        <w:i w:val="0"/>
        <w:sz w:val="24"/>
        <w:u w:val="none"/>
      </w:rPr>
    </w:lvl>
  </w:abstractNum>
  <w:abstractNum w:abstractNumId="5">
    <w:nsid w:val="24370AB4"/>
    <w:multiLevelType w:val="hybridMultilevel"/>
    <w:tmpl w:val="6BA0428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5D61BF"/>
    <w:multiLevelType w:val="hybridMultilevel"/>
    <w:tmpl w:val="243A2AF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FA35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17264D7"/>
    <w:multiLevelType w:val="hybridMultilevel"/>
    <w:tmpl w:val="1C22C3B6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F62044"/>
    <w:multiLevelType w:val="singleLevel"/>
    <w:tmpl w:val="222C7824"/>
    <w:lvl w:ilvl="0">
      <w:start w:val="8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>
    <w:nsid w:val="49E87B6E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1">
    <w:nsid w:val="569306FF"/>
    <w:multiLevelType w:val="hybridMultilevel"/>
    <w:tmpl w:val="3C6A0F90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E145EF8"/>
    <w:multiLevelType w:val="hybridMultilevel"/>
    <w:tmpl w:val="55ECB6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F86A9A"/>
    <w:multiLevelType w:val="hybridMultilevel"/>
    <w:tmpl w:val="9D38F12E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BF311F"/>
    <w:multiLevelType w:val="singleLevel"/>
    <w:tmpl w:val="F078E2B8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>
    <w:nsid w:val="70C91A23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6">
    <w:nsid w:val="793F385F"/>
    <w:multiLevelType w:val="hybridMultilevel"/>
    <w:tmpl w:val="E548B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E751A5"/>
    <w:multiLevelType w:val="hybridMultilevel"/>
    <w:tmpl w:val="8A267B3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4"/>
  </w:num>
  <w:num w:numId="4">
    <w:abstractNumId w:val="14"/>
    <w:lvlOverride w:ilvl="0">
      <w:lvl w:ilvl="0">
        <w:start w:val="2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5">
    <w:abstractNumId w:val="1"/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8">
    <w:abstractNumId w:val="7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15"/>
  </w:num>
  <w:num w:numId="12">
    <w:abstractNumId w:val="12"/>
  </w:num>
  <w:num w:numId="13">
    <w:abstractNumId w:val="2"/>
  </w:num>
  <w:num w:numId="14">
    <w:abstractNumId w:val="5"/>
  </w:num>
  <w:num w:numId="15">
    <w:abstractNumId w:val="11"/>
  </w:num>
  <w:num w:numId="16">
    <w:abstractNumId w:val="6"/>
  </w:num>
  <w:num w:numId="17">
    <w:abstractNumId w:val="17"/>
  </w:num>
  <w:num w:numId="18">
    <w:abstractNumId w:val="8"/>
  </w:num>
  <w:num w:numId="19">
    <w:abstractNumId w:val="13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0A"/>
    <w:rsid w:val="0001121D"/>
    <w:rsid w:val="000561E8"/>
    <w:rsid w:val="000848BA"/>
    <w:rsid w:val="00123389"/>
    <w:rsid w:val="001A0DC8"/>
    <w:rsid w:val="00205CFE"/>
    <w:rsid w:val="00226C76"/>
    <w:rsid w:val="00227967"/>
    <w:rsid w:val="00260997"/>
    <w:rsid w:val="002C34B4"/>
    <w:rsid w:val="002E4401"/>
    <w:rsid w:val="003901DF"/>
    <w:rsid w:val="003A18B2"/>
    <w:rsid w:val="003C4CDD"/>
    <w:rsid w:val="003D2015"/>
    <w:rsid w:val="00456588"/>
    <w:rsid w:val="00476428"/>
    <w:rsid w:val="00477435"/>
    <w:rsid w:val="004E69C2"/>
    <w:rsid w:val="00504EC5"/>
    <w:rsid w:val="005B2603"/>
    <w:rsid w:val="005B7335"/>
    <w:rsid w:val="005D5F94"/>
    <w:rsid w:val="00644694"/>
    <w:rsid w:val="0064550E"/>
    <w:rsid w:val="00673566"/>
    <w:rsid w:val="006E089B"/>
    <w:rsid w:val="0070147F"/>
    <w:rsid w:val="00754B1D"/>
    <w:rsid w:val="00756CA7"/>
    <w:rsid w:val="007F107D"/>
    <w:rsid w:val="008C1A6A"/>
    <w:rsid w:val="00906EA1"/>
    <w:rsid w:val="00971B2A"/>
    <w:rsid w:val="009E1551"/>
    <w:rsid w:val="00A90BBA"/>
    <w:rsid w:val="00AA37CB"/>
    <w:rsid w:val="00AE20BE"/>
    <w:rsid w:val="00AF62CA"/>
    <w:rsid w:val="00B748D2"/>
    <w:rsid w:val="00BA4BFD"/>
    <w:rsid w:val="00C40504"/>
    <w:rsid w:val="00C95E6F"/>
    <w:rsid w:val="00CB6129"/>
    <w:rsid w:val="00CF66F9"/>
    <w:rsid w:val="00D6670D"/>
    <w:rsid w:val="00D67AB7"/>
    <w:rsid w:val="00DC1D0A"/>
    <w:rsid w:val="00DC5418"/>
    <w:rsid w:val="00E03515"/>
    <w:rsid w:val="00E14DE0"/>
    <w:rsid w:val="00E37CAD"/>
    <w:rsid w:val="00EC3C41"/>
    <w:rsid w:val="00EE4809"/>
    <w:rsid w:val="00F03A51"/>
    <w:rsid w:val="00F35288"/>
    <w:rsid w:val="00F3555A"/>
    <w:rsid w:val="00F70492"/>
    <w:rsid w:val="00F834A8"/>
    <w:rsid w:val="00FD614F"/>
    <w:rsid w:val="00FD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EB6AD3D-A014-492D-9769-AC2240BF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Comic Sans MS" w:hAnsi="Comic Sans MS"/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sz w:val="22"/>
    </w:rPr>
  </w:style>
  <w:style w:type="paragraph" w:styleId="BodyText">
    <w:name w:val="Body Text"/>
    <w:basedOn w:val="Normal"/>
    <w:rPr>
      <w:rFonts w:ascii="Comic Sans MS" w:hAnsi="Comic Sans MS"/>
      <w:b/>
      <w:sz w:val="22"/>
    </w:rPr>
  </w:style>
  <w:style w:type="character" w:styleId="Hyperlink">
    <w:name w:val="Hyperlink"/>
    <w:basedOn w:val="DefaultParagraphFont"/>
    <w:rsid w:val="00F355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4401"/>
    <w:pPr>
      <w:ind w:left="720"/>
    </w:pPr>
  </w:style>
  <w:style w:type="character" w:customStyle="1" w:styleId="Heading2Char">
    <w:name w:val="Heading 2 Char"/>
    <w:basedOn w:val="DefaultParagraphFont"/>
    <w:link w:val="Heading2"/>
    <w:rsid w:val="00477435"/>
    <w:rPr>
      <w:rFonts w:ascii="Comic Sans MS" w:hAnsi="Comic Sans MS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TOPICS</vt:lpstr>
    </vt:vector>
  </TitlesOfParts>
  <Company>Three Rivers Re</Company>
  <LinksUpToDate>false</LinksUpToDate>
  <CharactersWithSpaces>3935</CharactersWithSpaces>
  <SharedDoc>false</SharedDoc>
  <HLinks>
    <vt:vector size="6" baseType="variant">
      <vt:variant>
        <vt:i4>5898332</vt:i4>
      </vt:variant>
      <vt:variant>
        <vt:i4>0</vt:i4>
      </vt:variant>
      <vt:variant>
        <vt:i4>0</vt:i4>
      </vt:variant>
      <vt:variant>
        <vt:i4>5</vt:i4>
      </vt:variant>
      <vt:variant>
        <vt:lpwstr>http://www.rmu.edu/academicintegrity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TOPICS</dc:title>
  <dc:subject/>
  <dc:creator>Floyd Todd</dc:creator>
  <cp:keywords/>
  <cp:lastModifiedBy>HP Laptop</cp:lastModifiedBy>
  <cp:revision>2</cp:revision>
  <cp:lastPrinted>2007-01-10T08:59:00Z</cp:lastPrinted>
  <dcterms:created xsi:type="dcterms:W3CDTF">2018-06-11T17:21:00Z</dcterms:created>
  <dcterms:modified xsi:type="dcterms:W3CDTF">2018-06-11T17:21:00Z</dcterms:modified>
</cp:coreProperties>
</file>